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5B" w:rsidRDefault="001F1EC6">
      <w:pPr>
        <w:rPr>
          <w:rFonts w:ascii="Times New Roman" w:hAnsi="Times New Roman" w:cs="Times New Roman"/>
          <w:sz w:val="24"/>
          <w:szCs w:val="24"/>
        </w:rPr>
      </w:pPr>
      <w:r w:rsidRPr="001F1EC6">
        <w:rPr>
          <w:rFonts w:ascii="Times New Roman" w:hAnsi="Times New Roman" w:cs="Times New Roman"/>
          <w:sz w:val="24"/>
          <w:szCs w:val="24"/>
        </w:rPr>
        <w:t>Физика 7 класс 16.05.2020</w:t>
      </w:r>
    </w:p>
    <w:p w:rsidR="001F1EC6" w:rsidRDefault="001F1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1F1EC6">
        <w:t xml:space="preserve"> </w:t>
      </w:r>
      <w:r w:rsidRPr="001F1EC6">
        <w:rPr>
          <w:rFonts w:ascii="Times New Roman" w:hAnsi="Times New Roman" w:cs="Times New Roman"/>
          <w:sz w:val="24"/>
          <w:szCs w:val="24"/>
        </w:rPr>
        <w:t>Центр тяжести тела. Условия равновесия тел.</w:t>
      </w:r>
    </w:p>
    <w:p w:rsidR="001F1EC6" w:rsidRDefault="001F1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EC6">
        <w:rPr>
          <w:rFonts w:ascii="Times New Roman" w:hAnsi="Times New Roman" w:cs="Times New Roman"/>
          <w:sz w:val="24"/>
          <w:szCs w:val="24"/>
        </w:rPr>
        <w:t>выучить п.59 ответить на вопросы решить упражнение</w:t>
      </w:r>
    </w:p>
    <w:p w:rsidR="001F1EC6" w:rsidRDefault="001F1EC6" w:rsidP="001F1EC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EC6">
        <w:rPr>
          <w:rFonts w:ascii="Times New Roman" w:hAnsi="Times New Roman" w:cs="Times New Roman"/>
          <w:sz w:val="24"/>
          <w:szCs w:val="24"/>
        </w:rPr>
        <w:t>Центр тяжести тела. Условия равновесия тел.</w:t>
      </w:r>
    </w:p>
    <w:p w:rsidR="001F1EC6" w:rsidRPr="001F1EC6" w:rsidRDefault="001F1EC6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F1E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Изучая движение тел под действием различных сил, мы пока </w:t>
      </w:r>
      <w:proofErr w:type="gramStart"/>
      <w:r w:rsidRPr="001F1E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не обращали внимание</w:t>
      </w:r>
      <w:proofErr w:type="gramEnd"/>
      <w:r w:rsidRPr="001F1E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на то, что тела имеют размеры, мы считали их материальными точками. Такое упрощение верно, если все точки тела перемещаются одинаково, т.е. если тело движется поступательно. Надо выяснить к какой точке тела должна быть приложена сила для того, чтобы его движение было действительно поступательным.</w:t>
      </w:r>
    </w:p>
    <w:p w:rsidR="001F1EC6" w:rsidRDefault="001F1EC6">
      <w:pP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F1EC6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Зачем нам нужно знать положение центра масс? Если тело движется поступательно под </w:t>
      </w:r>
      <w:bookmarkStart w:id="0" w:name="_GoBack"/>
      <w:bookmarkEnd w:id="0"/>
      <w:r w:rsidRPr="001F1EC6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действием одной или нескольких сил, что эта сила или равнодействующая всех сил проходит через центр масс тела. Центр масс тела в этом случае движется так, как будто в нем сосредоточена вся масса тела и к нему приложены все силы, действующие на него. Поэтому, когда мы видим, что тело движется поступательно, то это значит, что равнодействующая всех сил, приложенных к телу, проходит через его центр масс. </w:t>
      </w:r>
      <w:r w:rsidRPr="001F1EC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Центр масс часто называют и центром тяжести тел</w:t>
      </w:r>
    </w:p>
    <w:p w:rsidR="001F1EC6" w:rsidRDefault="001F1EC6" w:rsidP="001F1EC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Центром тяжести</w:t>
      </w:r>
      <w:r>
        <w:rPr>
          <w:rStyle w:val="c1"/>
          <w:color w:val="000000"/>
        </w:rPr>
        <w:t> называют точку приложения равнодействующей сил тяжести, действующих на отдельные части тела. Для того</w:t>
      </w:r>
      <w:proofErr w:type="gramStart"/>
      <w:r>
        <w:rPr>
          <w:rStyle w:val="c1"/>
          <w:color w:val="000000"/>
        </w:rPr>
        <w:t>,</w:t>
      </w:r>
      <w:proofErr w:type="gramEnd"/>
      <w:r>
        <w:rPr>
          <w:rStyle w:val="c1"/>
          <w:color w:val="000000"/>
        </w:rPr>
        <w:t xml:space="preserve"> чтобы найти центр тяжести, надо подвесить фигуру несколько раз (2–З раза), прикрепляя нитку подвес сначала в одной, а затем в другой точке тела. Точка пересечения нитей-подвесов и будет являться искомым центром тяжести.</w:t>
      </w:r>
    </w:p>
    <w:p w:rsidR="001F1EC6" w:rsidRDefault="001F1EC6" w:rsidP="001F1EC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От положения центра тяжести зависит условие равновесия тела. Равновесие, при котором выведенное из положения равновесия тело вновь к нему возвращается, называют </w:t>
      </w:r>
      <w:r>
        <w:rPr>
          <w:rStyle w:val="c1"/>
          <w:b/>
          <w:bCs/>
          <w:color w:val="000000"/>
        </w:rPr>
        <w:t>устойчивым.</w:t>
      </w:r>
      <w:r>
        <w:rPr>
          <w:rStyle w:val="c1"/>
          <w:color w:val="000000"/>
        </w:rPr>
        <w:t> Равновесие, при котором выведенное из положения равновесия тело не возвращается в начальное положение, называют </w:t>
      </w:r>
      <w:r>
        <w:rPr>
          <w:rStyle w:val="c1"/>
          <w:b/>
          <w:bCs/>
          <w:color w:val="000000"/>
        </w:rPr>
        <w:t>неустойчивым</w:t>
      </w:r>
      <w:r>
        <w:rPr>
          <w:rStyle w:val="c1"/>
          <w:color w:val="000000"/>
        </w:rPr>
        <w:t>.</w:t>
      </w:r>
    </w:p>
    <w:p w:rsidR="001F1EC6" w:rsidRDefault="001F1EC6" w:rsidP="001F1EC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(Слайд 12). А теперь обратим внимание на игрушку – весёлый цилиндр, которая всё время обращена к нам “лицом вниз”. Дело в том, что у неё смещён центр тяжести, поэтому при любом повороте игрушка останавливается определённым образом. А игрушка “</w:t>
      </w:r>
      <w:proofErr w:type="spellStart"/>
      <w:r>
        <w:rPr>
          <w:rStyle w:val="c1"/>
          <w:color w:val="000000"/>
        </w:rPr>
        <w:t>анаповская</w:t>
      </w:r>
      <w:proofErr w:type="spellEnd"/>
      <w:r>
        <w:rPr>
          <w:rStyle w:val="c1"/>
          <w:color w:val="000000"/>
        </w:rPr>
        <w:t xml:space="preserve"> птица” также со смещённым центром тяжести держится клювом за подставку.</w:t>
      </w:r>
    </w:p>
    <w:p w:rsidR="001F1EC6" w:rsidRDefault="001F1EC6" w:rsidP="001F1EC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Помогите мне ответить на вопрос? Почему нелегко ходить по канату?</w:t>
      </w:r>
    </w:p>
    <w:p w:rsidR="001F1EC6" w:rsidRPr="001F1EC6" w:rsidRDefault="001F1EC6">
      <w:pPr>
        <w:rPr>
          <w:rFonts w:ascii="Times New Roman" w:hAnsi="Times New Roman" w:cs="Times New Roman"/>
          <w:sz w:val="24"/>
          <w:szCs w:val="24"/>
        </w:rPr>
      </w:pPr>
      <w:r w:rsidRPr="001F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Резко уменьшается площадь опоры, а это </w:t>
      </w:r>
      <w:proofErr w:type="gramStart"/>
      <w:r w:rsidRPr="001F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</w:t>
      </w:r>
      <w:proofErr w:type="gramEnd"/>
      <w:r w:rsidRPr="001F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нарушается устойчивое равновесие. Ходить по канату нелегко, и </w:t>
      </w:r>
      <w:proofErr w:type="gramStart"/>
      <w:r w:rsidRPr="001F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даром</w:t>
      </w:r>
      <w:proofErr w:type="gramEnd"/>
      <w:r w:rsidRPr="001F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награждают аплодисментами искусного канатоходца. Однако иногда зрители впадают в ошибку и признают за вершину мастерства хитрые трюки, облегчающие задачу. Артист берёт </w:t>
      </w:r>
      <w:proofErr w:type="gramStart"/>
      <w:r w:rsidRPr="001F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сильно изогнутое</w:t>
      </w:r>
      <w:proofErr w:type="gramEnd"/>
      <w:r w:rsidRPr="001F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коромысло с двумя вёдрами воды; вёдра оказываются на уровне каната. С серьёзным лицом, при замолкшем оркестре, артист совершает переход по канату. Как усложнён трюк, думает неопытный зритель. На самом же деле артист облегчил свою задачу, понизив центр тяжести.</w:t>
      </w:r>
    </w:p>
    <w:sectPr w:rsidR="001F1EC6" w:rsidRPr="001F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C6"/>
    <w:rsid w:val="001F1EC6"/>
    <w:rsid w:val="0021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F1EC6"/>
  </w:style>
  <w:style w:type="paragraph" w:customStyle="1" w:styleId="c0">
    <w:name w:val="c0"/>
    <w:basedOn w:val="a"/>
    <w:rsid w:val="001F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F1EC6"/>
  </w:style>
  <w:style w:type="paragraph" w:customStyle="1" w:styleId="c0">
    <w:name w:val="c0"/>
    <w:basedOn w:val="a"/>
    <w:rsid w:val="001F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2020-05-16T06:56:00Z</dcterms:created>
  <dcterms:modified xsi:type="dcterms:W3CDTF">2020-05-16T07:00:00Z</dcterms:modified>
</cp:coreProperties>
</file>